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E09F" w14:textId="77777777" w:rsidR="002E4B4D" w:rsidRPr="002E4B4D" w:rsidRDefault="002E4B4D" w:rsidP="002E4B4D">
      <w:r w:rsidRPr="002E4B4D">
        <w:t xml:space="preserve">Huset är tillsammans med huset på </w:t>
      </w:r>
      <w:proofErr w:type="spellStart"/>
      <w:r w:rsidRPr="002E4B4D">
        <w:t>Hönacka</w:t>
      </w:r>
      <w:proofErr w:type="spellEnd"/>
      <w:r w:rsidRPr="002E4B4D">
        <w:t xml:space="preserve"> 1:72 inventerad som fornlämning. </w:t>
      </w:r>
      <w:proofErr w:type="gramStart"/>
      <w:r w:rsidRPr="002E4B4D">
        <w:t>Såhär</w:t>
      </w:r>
      <w:proofErr w:type="gramEnd"/>
      <w:r w:rsidRPr="002E4B4D">
        <w:t xml:space="preserve"> står det om fornlämningen där:</w:t>
      </w:r>
    </w:p>
    <w:p w14:paraId="5BB906A2" w14:textId="77777777" w:rsidR="002E4B4D" w:rsidRPr="002E4B4D" w:rsidRDefault="002E4B4D" w:rsidP="002E4B4D">
      <w:r w:rsidRPr="002E4B4D">
        <w:t>Gårdstomt, 110x60 m (V-Ö), bebyggd. Gårdstomtens utsträckning inlagd efter Geometrisk karta år 1646. Äldsta belägg är enligt Ortnamnen i Värmlands län, år 1540. Beskrivningen är inte kvalitetssäkrad. Information kan saknas, vara felaktig eller inaktuell. Se även Inventeringsbok.</w:t>
      </w:r>
    </w:p>
    <w:p w14:paraId="64404AA4" w14:textId="77777777" w:rsidR="002E4B4D" w:rsidRPr="002E4B4D" w:rsidRDefault="002E4B4D" w:rsidP="002E4B4D"/>
    <w:p w14:paraId="117C74F6" w14:textId="77777777" w:rsidR="002E4B4D" w:rsidRPr="002E4B4D" w:rsidRDefault="002E4B4D" w:rsidP="002E4B4D">
      <w:r w:rsidRPr="002E4B4D">
        <w:t>Ändringar på huset kan kräva tillstånd från Länsstyrelsen på grund av fornlämningsinventeringen. Om man vill göra ändringar på huset så antyder det här också för oss att vi i så fall behöver utreda om byggnaden är särskilt värdefull, vilka drag som är särskilt värdefulla, ifall ändringarna utgör en förvanskning och ifall ändringen görs varsamt.</w:t>
      </w:r>
    </w:p>
    <w:p w14:paraId="6E9FACC0" w14:textId="77777777" w:rsidR="002E4B4D" w:rsidRPr="002E4B4D" w:rsidRDefault="002E4B4D" w:rsidP="002E4B4D"/>
    <w:p w14:paraId="7EB3221B" w14:textId="77777777" w:rsidR="002E4B4D" w:rsidRPr="002E4B4D" w:rsidRDefault="002E4B4D" w:rsidP="002E4B4D">
      <w:r w:rsidRPr="002E4B4D">
        <w:t xml:space="preserve">Jordbruksmarken ingår i ett litet större område som är inventerat som möjlig fornlämning. </w:t>
      </w:r>
      <w:proofErr w:type="gramStart"/>
      <w:r w:rsidRPr="002E4B4D">
        <w:t>Såhär</w:t>
      </w:r>
      <w:proofErr w:type="gramEnd"/>
      <w:r w:rsidRPr="002E4B4D">
        <w:t xml:space="preserve"> står det om fornlämningen där:</w:t>
      </w:r>
    </w:p>
    <w:p w14:paraId="3930566D" w14:textId="77777777" w:rsidR="002E4B4D" w:rsidRPr="002E4B4D" w:rsidRDefault="002E4B4D" w:rsidP="002E4B4D">
      <w:r w:rsidRPr="002E4B4D">
        <w:t>Boplats utan synlig anläggning, ungefärlig utsträckning 380x220 m(Ö-V). I V begränsas boplatsen av en tjärn. Inom boplatsområdet har enligt uppgift 7 sländtrissor påträffats. Vid investeringstillfället påträffades 1 flintavslag vid angiven plats, vidare har en skafthålsyxa påträffats inom samma område. B. Se även Inventeringsbok under Dokument och bilder.</w:t>
      </w:r>
    </w:p>
    <w:p w14:paraId="0E706DBD" w14:textId="77777777" w:rsidR="002E4B4D" w:rsidRPr="002E4B4D" w:rsidRDefault="002E4B4D" w:rsidP="002E4B4D">
      <w:r w:rsidRPr="002E4B4D">
        <w:t xml:space="preserve">Tillägg 2019-12-19: I Såguddens museum i Arvika finns en </w:t>
      </w:r>
      <w:proofErr w:type="spellStart"/>
      <w:r w:rsidRPr="002E4B4D">
        <w:t>tjocknackig</w:t>
      </w:r>
      <w:proofErr w:type="spellEnd"/>
      <w:r w:rsidRPr="002E4B4D">
        <w:t xml:space="preserve"> mejsel av bergart från </w:t>
      </w:r>
      <w:proofErr w:type="spellStart"/>
      <w:r w:rsidRPr="002E4B4D">
        <w:t>Hönacka</w:t>
      </w:r>
      <w:proofErr w:type="spellEnd"/>
      <w:r w:rsidRPr="002E4B4D">
        <w:t xml:space="preserve">. Det är oklart om den påträffats inom boplatsen. Mejseln (AM 361) är 8,6 cm l, 3,8 cm </w:t>
      </w:r>
      <w:proofErr w:type="spellStart"/>
      <w:r w:rsidRPr="002E4B4D">
        <w:t>br</w:t>
      </w:r>
      <w:proofErr w:type="spellEnd"/>
      <w:r w:rsidRPr="002E4B4D">
        <w:t xml:space="preserve"> och 2,2 cm </w:t>
      </w:r>
      <w:proofErr w:type="spellStart"/>
      <w:r w:rsidRPr="002E4B4D">
        <w:t>tj</w:t>
      </w:r>
      <w:proofErr w:type="spellEnd"/>
      <w:r w:rsidRPr="002E4B4D">
        <w:t xml:space="preserve">. I Såguddens museum i Arvika finns även en korphacka från </w:t>
      </w:r>
      <w:proofErr w:type="spellStart"/>
      <w:r w:rsidRPr="002E4B4D">
        <w:t>Hönacka</w:t>
      </w:r>
      <w:proofErr w:type="spellEnd"/>
      <w:r w:rsidRPr="002E4B4D">
        <w:t xml:space="preserve">.  Det är oklart om den påträffats inom boplatsen. Korphackan (AM 360) är avbruten men lagad och 34 cm l, 5 cm </w:t>
      </w:r>
      <w:proofErr w:type="spellStart"/>
      <w:r w:rsidRPr="002E4B4D">
        <w:t>br</w:t>
      </w:r>
      <w:proofErr w:type="spellEnd"/>
      <w:r w:rsidRPr="002E4B4D">
        <w:t xml:space="preserve"> och 3,7 cm </w:t>
      </w:r>
      <w:proofErr w:type="spellStart"/>
      <w:r w:rsidRPr="002E4B4D">
        <w:t>tj</w:t>
      </w:r>
      <w:proofErr w:type="spellEnd"/>
      <w:r w:rsidRPr="002E4B4D">
        <w:t>.</w:t>
      </w:r>
    </w:p>
    <w:p w14:paraId="0A2EB2D8" w14:textId="77777777" w:rsidR="002E4B4D" w:rsidRPr="002E4B4D" w:rsidRDefault="002E4B4D" w:rsidP="002E4B4D"/>
    <w:p w14:paraId="3C8FD160" w14:textId="77777777" w:rsidR="002E4B4D" w:rsidRPr="002E4B4D" w:rsidRDefault="002E4B4D" w:rsidP="002E4B4D">
      <w:r w:rsidRPr="002E4B4D">
        <w:t>Åtgärder i närheten av fornlämningen kan kräva tillstånd från Länsstyrelsen.</w:t>
      </w:r>
    </w:p>
    <w:p w14:paraId="74601F99" w14:textId="77777777" w:rsidR="002E4B4D" w:rsidRPr="002E4B4D" w:rsidRDefault="002E4B4D" w:rsidP="002E4B4D"/>
    <w:p w14:paraId="26A9149D" w14:textId="77777777" w:rsidR="002E4B4D" w:rsidRPr="002E4B4D" w:rsidRDefault="002E4B4D" w:rsidP="002E4B4D">
      <w:r w:rsidRPr="002E4B4D">
        <w:t>Övrig om fastigheten:</w:t>
      </w:r>
    </w:p>
    <w:p w14:paraId="3F889165" w14:textId="77777777" w:rsidR="002E4B4D" w:rsidRPr="002E4B4D" w:rsidRDefault="002E4B4D" w:rsidP="002E4B4D">
      <w:pPr>
        <w:numPr>
          <w:ilvl w:val="0"/>
          <w:numId w:val="2"/>
        </w:numPr>
      </w:pPr>
      <w:r w:rsidRPr="002E4B4D">
        <w:t>Inom ett område 100 meter från strandkant är det strandskydd.</w:t>
      </w:r>
    </w:p>
    <w:p w14:paraId="753E98AB" w14:textId="77777777" w:rsidR="002E4B4D" w:rsidRPr="002E4B4D" w:rsidRDefault="002E4B4D" w:rsidP="002E4B4D">
      <w:pPr>
        <w:numPr>
          <w:ilvl w:val="0"/>
          <w:numId w:val="2"/>
        </w:numPr>
      </w:pPr>
      <w:r w:rsidRPr="002E4B4D">
        <w:t>50 meter från strandkanten är det dessutom risk för skred enligt SGU.</w:t>
      </w:r>
    </w:p>
    <w:p w14:paraId="7D73D52C" w14:textId="77777777" w:rsidR="002E4B4D" w:rsidRPr="002E4B4D" w:rsidRDefault="002E4B4D" w:rsidP="002E4B4D">
      <w:pPr>
        <w:numPr>
          <w:ilvl w:val="0"/>
          <w:numId w:val="2"/>
        </w:numPr>
      </w:pPr>
      <w:r w:rsidRPr="002E4B4D">
        <w:t>Större delen av fastigheten är jordbruksmark som inte får bebyggas om det inte finns särskilda skäl. Kommunen har tagit fram riktlinjer för byggande på landsbygd.</w:t>
      </w:r>
    </w:p>
    <w:p w14:paraId="5FC5FF54" w14:textId="77777777" w:rsidR="002E4B4D" w:rsidRPr="002E4B4D" w:rsidRDefault="002E4B4D" w:rsidP="002E4B4D">
      <w:pPr>
        <w:numPr>
          <w:ilvl w:val="0"/>
          <w:numId w:val="2"/>
        </w:numPr>
      </w:pPr>
      <w:r w:rsidRPr="002E4B4D">
        <w:t>Över jordbruksmarken går ett servitut för Fortum Distribution Ab. En ledningsrätt för kraftledningar.</w:t>
      </w:r>
    </w:p>
    <w:p w14:paraId="64522F7C" w14:textId="77777777" w:rsidR="00F74CE7" w:rsidRDefault="00F74CE7"/>
    <w:sectPr w:rsidR="00F74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7FC6"/>
    <w:multiLevelType w:val="multilevel"/>
    <w:tmpl w:val="33A4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6002F0"/>
    <w:multiLevelType w:val="multilevel"/>
    <w:tmpl w:val="2F7A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341351">
    <w:abstractNumId w:val="1"/>
  </w:num>
  <w:num w:numId="2" w16cid:durableId="59312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4D"/>
    <w:rsid w:val="0011179D"/>
    <w:rsid w:val="002E4B4D"/>
    <w:rsid w:val="00586528"/>
    <w:rsid w:val="007E266B"/>
    <w:rsid w:val="00F7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9B7C"/>
  <w15:chartTrackingRefBased/>
  <w15:docId w15:val="{54BCE9C8-66CB-47F8-A245-18D56D7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4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4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4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B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B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B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B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B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B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4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4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4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4B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4B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4B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B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4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Jakobsson</dc:creator>
  <cp:keywords/>
  <dc:description/>
  <cp:lastModifiedBy>Malin Jakobsson</cp:lastModifiedBy>
  <cp:revision>1</cp:revision>
  <dcterms:created xsi:type="dcterms:W3CDTF">2026-07-08T07:53:00Z</dcterms:created>
  <dcterms:modified xsi:type="dcterms:W3CDTF">2026-07-08T07:54:00Z</dcterms:modified>
</cp:coreProperties>
</file>